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0" w:rsidRPr="00643E40" w:rsidRDefault="00643E40" w:rsidP="00643E40">
      <w:pPr>
        <w:shd w:val="clear" w:color="auto" w:fill="FFFFFF"/>
        <w:spacing w:after="86" w:line="240" w:lineRule="auto"/>
        <w:outlineLvl w:val="1"/>
        <w:rPr>
          <w:rFonts w:ascii="Arial" w:eastAsia="Times New Roman" w:hAnsi="Arial" w:cs="Arial"/>
          <w:caps/>
          <w:color w:val="494949"/>
          <w:sz w:val="29"/>
          <w:szCs w:val="29"/>
          <w:lang w:eastAsia="pl-PL"/>
        </w:rPr>
      </w:pPr>
      <w:r w:rsidRPr="00643E40">
        <w:rPr>
          <w:rFonts w:ascii="Arial" w:eastAsia="Times New Roman" w:hAnsi="Arial" w:cs="Arial"/>
          <w:caps/>
          <w:color w:val="494949"/>
          <w:sz w:val="29"/>
          <w:szCs w:val="29"/>
          <w:lang w:eastAsia="pl-PL"/>
        </w:rPr>
        <w:t>„NIEZBĘDNIK PIERWSZOKLASISTY” NA ROK SZKOLNY 202</w:t>
      </w:r>
      <w:r w:rsidR="00390738">
        <w:rPr>
          <w:rFonts w:ascii="Arial" w:eastAsia="Times New Roman" w:hAnsi="Arial" w:cs="Arial"/>
          <w:caps/>
          <w:color w:val="494949"/>
          <w:sz w:val="29"/>
          <w:szCs w:val="29"/>
          <w:lang w:eastAsia="pl-PL"/>
        </w:rPr>
        <w:t>2</w:t>
      </w:r>
      <w:r w:rsidRPr="00643E40">
        <w:rPr>
          <w:rFonts w:ascii="Arial" w:eastAsia="Times New Roman" w:hAnsi="Arial" w:cs="Arial"/>
          <w:caps/>
          <w:color w:val="494949"/>
          <w:sz w:val="29"/>
          <w:szCs w:val="29"/>
          <w:lang w:eastAsia="pl-PL"/>
        </w:rPr>
        <w:t>/202</w:t>
      </w:r>
      <w:r w:rsidR="00390738">
        <w:rPr>
          <w:rFonts w:ascii="Arial" w:eastAsia="Times New Roman" w:hAnsi="Arial" w:cs="Arial"/>
          <w:caps/>
          <w:color w:val="494949"/>
          <w:sz w:val="29"/>
          <w:szCs w:val="29"/>
          <w:lang w:eastAsia="pl-PL"/>
        </w:rPr>
        <w:t>3</w:t>
      </w:r>
    </w:p>
    <w:p w:rsidR="00643E40" w:rsidRDefault="00643E40" w:rsidP="00643E40">
      <w:pPr>
        <w:pStyle w:val="NormalnyWeb"/>
        <w:shd w:val="clear" w:color="auto" w:fill="FFFFFF"/>
        <w:spacing w:before="120" w:beforeAutospacing="0" w:after="240" w:afterAutospacing="0"/>
        <w:rPr>
          <w:rStyle w:val="Pogrubienie"/>
          <w:rFonts w:ascii="Arial" w:hAnsi="Arial" w:cs="Arial"/>
          <w:color w:val="212121"/>
          <w:szCs w:val="14"/>
        </w:rPr>
      </w:pPr>
    </w:p>
    <w:p w:rsidR="00643E40" w:rsidRPr="00643E40" w:rsidRDefault="00643E40" w:rsidP="00643E40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12121"/>
          <w:szCs w:val="14"/>
        </w:rPr>
      </w:pPr>
      <w:r w:rsidRPr="00643E40">
        <w:rPr>
          <w:rStyle w:val="Pogrubienie"/>
          <w:rFonts w:ascii="Arial" w:hAnsi="Arial" w:cs="Arial"/>
          <w:color w:val="212121"/>
          <w:szCs w:val="14"/>
        </w:rPr>
        <w:t>Drodzy Rodzice i Opiekunowie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1 września Wasze pociechy rozpoczną naukę w klasie pierwszej. Dla wielu z Was będzie to być może pierwsze zetknięcie ze szkołą od czasu własnej edukacji, inni posyłają do pierwszej klasy już kolejne dziecko. W trosce, aby kontakt ze szkołą przyniósł jak najmniej stresu i niepotrzebnych wydatków przedstawiamy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„Niezbędnik pierwszoklasisty” na rok szkolny 202</w:t>
      </w:r>
      <w:r w:rsidR="00390738">
        <w:rPr>
          <w:rStyle w:val="Pogrubienie"/>
          <w:rFonts w:ascii="Arial" w:hAnsi="Arial" w:cs="Arial"/>
          <w:b w:val="0"/>
          <w:color w:val="212121"/>
          <w:szCs w:val="14"/>
        </w:rPr>
        <w:t>2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/202</w:t>
      </w:r>
      <w:r w:rsidR="00390738">
        <w:rPr>
          <w:rStyle w:val="Pogrubienie"/>
          <w:rFonts w:ascii="Arial" w:hAnsi="Arial" w:cs="Arial"/>
          <w:b w:val="0"/>
          <w:color w:val="212121"/>
          <w:szCs w:val="14"/>
        </w:rPr>
        <w:t>3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MS Gothic" w:eastAsia="MS Gothic" w:hAnsi="MS Gothic" w:cs="MS Gothic" w:hint="eastAsia"/>
          <w:b w:val="0"/>
          <w:color w:val="212121"/>
          <w:szCs w:val="14"/>
        </w:rPr>
        <w:t>✓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Tornister - zwróćmy uwagę, by był nie tylko ładny, ale przede wszystkim lekki.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MS Gothic" w:eastAsia="MS Gothic" w:hAnsi="MS Gothic" w:cs="MS Gothic" w:hint="eastAsia"/>
          <w:b w:val="0"/>
          <w:color w:val="212121"/>
          <w:szCs w:val="14"/>
        </w:rPr>
        <w:t>✓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Piórnik - niezbędne wyposażenie to: kredki ołówkowe,3 ołówki, długopis, gumka, klej w sztyfcie, linijka, nożyczki z zaokrąglonymi końcówkami, temperówka.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MS Gothic" w:eastAsia="MS Gothic" w:hAnsi="MS Gothic" w:cs="MS Gothic" w:hint="eastAsia"/>
          <w:b w:val="0"/>
          <w:color w:val="212121"/>
          <w:szCs w:val="14"/>
        </w:rPr>
        <w:t>✓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Wyprawka plastyczna – blok techniczny biały, blok techniczny kolorowy, blok rysunkowy, papier kolorowy, plastelina, farby plakato</w:t>
      </w:r>
      <w:r w:rsidR="00390738">
        <w:rPr>
          <w:rStyle w:val="Pogrubienie"/>
          <w:rFonts w:ascii="Arial" w:hAnsi="Arial" w:cs="Arial"/>
          <w:b w:val="0"/>
          <w:color w:val="212121"/>
          <w:szCs w:val="14"/>
        </w:rPr>
        <w:t>we, pędzelki, kredki ołówkowe i 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świecowe, pastele, krepa, pisak sucho ścieralny, papierowa teczka.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MS Gothic" w:eastAsia="MS Gothic" w:hAnsi="MS Gothic" w:cs="MS Gothic" w:hint="eastAsia"/>
          <w:b w:val="0"/>
          <w:color w:val="212121"/>
          <w:szCs w:val="14"/>
        </w:rPr>
        <w:t>✓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Podręczniki i ćwiczenia dzieci otrzymują w ramach dotacji, a zamówieniem i dostarczeniem ich wprost do rąk pierwszoklasistów zajmuje się szkoła.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MS Gothic" w:eastAsia="MS Gothic" w:hAnsi="MS Gothic" w:cs="MS Gothic" w:hint="eastAsia"/>
          <w:b w:val="0"/>
          <w:color w:val="212121"/>
          <w:szCs w:val="14"/>
        </w:rPr>
        <w:t>✓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Zeszyty – zeszyt w podwójne linie, zeszyt w kratkę, zeszyt do informacji.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MS Gothic" w:eastAsia="MS Gothic" w:hAnsi="MS Gothic" w:cs="MS Gothic" w:hint="eastAsia"/>
          <w:b w:val="0"/>
          <w:color w:val="212121"/>
          <w:szCs w:val="14"/>
        </w:rPr>
        <w:t>✓</w:t>
      </w: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Strój do wychowania fizycznego (biała koszulka, spodnie krótkie i dresowe).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Byłoby wprost idealnie, jeśli wszystkie rzeczy Państwa dziecka będą w miarę możliwości podpisane.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Każdemu dziecku zapewniamy szafkę do przechowywania własnych przyborów.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Style w:val="Pogrubienie"/>
          <w:rFonts w:ascii="Arial" w:hAnsi="Arial" w:cs="Arial"/>
          <w:b w:val="0"/>
          <w:color w:val="212121"/>
          <w:szCs w:val="14"/>
        </w:rPr>
      </w:pP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 </w:t>
      </w:r>
    </w:p>
    <w:p w:rsidR="00643E40" w:rsidRPr="00643E40" w:rsidRDefault="00643E40" w:rsidP="00643E40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212121"/>
          <w:szCs w:val="14"/>
        </w:rPr>
      </w:pPr>
      <w:r w:rsidRPr="00643E40">
        <w:rPr>
          <w:rStyle w:val="Pogrubienie"/>
          <w:rFonts w:ascii="Arial" w:hAnsi="Arial" w:cs="Arial"/>
          <w:b w:val="0"/>
          <w:color w:val="212121"/>
          <w:szCs w:val="14"/>
        </w:rPr>
        <w:t>Do zobaczenia 1 września.</w:t>
      </w:r>
    </w:p>
    <w:p w:rsidR="00924AFB" w:rsidRDefault="00924AFB"/>
    <w:sectPr w:rsidR="00924AFB" w:rsidSect="0092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3E40"/>
    <w:rsid w:val="00390738"/>
    <w:rsid w:val="00532E45"/>
    <w:rsid w:val="00643E40"/>
    <w:rsid w:val="009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FB"/>
  </w:style>
  <w:style w:type="paragraph" w:styleId="Nagwek2">
    <w:name w:val="heading 2"/>
    <w:basedOn w:val="Normalny"/>
    <w:link w:val="Nagwek2Znak"/>
    <w:uiPriority w:val="9"/>
    <w:qFormat/>
    <w:rsid w:val="0064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E4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3E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dcterms:created xsi:type="dcterms:W3CDTF">2022-08-03T13:01:00Z</dcterms:created>
  <dcterms:modified xsi:type="dcterms:W3CDTF">2022-08-03T13:01:00Z</dcterms:modified>
</cp:coreProperties>
</file>